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F50" w:rsidRDefault="006A0F50" w:rsidP="0079428D">
      <w:pPr>
        <w:jc w:val="right"/>
        <w:rPr>
          <w:rFonts w:hint="eastAsia"/>
        </w:rPr>
      </w:pPr>
      <w:r>
        <w:rPr>
          <w:rFonts w:hint="eastAsia"/>
        </w:rPr>
        <w:t>2011</w:t>
      </w:r>
      <w:r>
        <w:rPr>
          <w:rFonts w:hint="eastAsia"/>
        </w:rPr>
        <w:t>年</w:t>
      </w:r>
      <w:r>
        <w:rPr>
          <w:rFonts w:hint="eastAsia"/>
        </w:rPr>
        <w:t>12</w:t>
      </w:r>
      <w:r>
        <w:rPr>
          <w:rFonts w:hint="eastAsia"/>
        </w:rPr>
        <w:t>月</w:t>
      </w:r>
      <w:r>
        <w:rPr>
          <w:rFonts w:hint="eastAsia"/>
        </w:rPr>
        <w:t>17</w:t>
      </w:r>
      <w:r>
        <w:rPr>
          <w:rFonts w:hint="eastAsia"/>
        </w:rPr>
        <w:t>日</w:t>
      </w:r>
    </w:p>
    <w:p w:rsidR="009D5602" w:rsidRDefault="009D5602" w:rsidP="0079428D">
      <w:pPr>
        <w:jc w:val="right"/>
      </w:pPr>
    </w:p>
    <w:p w:rsidR="006A0F50" w:rsidRDefault="006A0F50" w:rsidP="006A0F50">
      <w:pPr>
        <w:jc w:val="center"/>
        <w:rPr>
          <w:sz w:val="24"/>
          <w:szCs w:val="24"/>
        </w:rPr>
      </w:pPr>
      <w:r w:rsidRPr="006A0F50">
        <w:rPr>
          <w:rFonts w:hint="eastAsia"/>
          <w:sz w:val="24"/>
          <w:szCs w:val="24"/>
        </w:rPr>
        <w:t>「</w:t>
      </w:r>
      <w:r>
        <w:rPr>
          <w:rFonts w:hint="eastAsia"/>
          <w:sz w:val="24"/>
          <w:szCs w:val="24"/>
        </w:rPr>
        <w:t>北米自由貿易協定（</w:t>
      </w:r>
      <w:r>
        <w:rPr>
          <w:rFonts w:hint="eastAsia"/>
          <w:sz w:val="24"/>
          <w:szCs w:val="24"/>
        </w:rPr>
        <w:t>NAFTA</w:t>
      </w:r>
      <w:r>
        <w:rPr>
          <w:rFonts w:hint="eastAsia"/>
          <w:sz w:val="24"/>
          <w:szCs w:val="24"/>
        </w:rPr>
        <w:t>）</w:t>
      </w:r>
      <w:r w:rsidR="00607A9E">
        <w:rPr>
          <w:rFonts w:hint="eastAsia"/>
          <w:sz w:val="24"/>
          <w:szCs w:val="24"/>
        </w:rPr>
        <w:t>と</w:t>
      </w:r>
      <w:r>
        <w:rPr>
          <w:rFonts w:hint="eastAsia"/>
          <w:sz w:val="24"/>
          <w:szCs w:val="24"/>
        </w:rPr>
        <w:t>メキシコ経済の課題</w:t>
      </w:r>
      <w:r w:rsidRPr="006A0F50">
        <w:rPr>
          <w:rFonts w:hint="eastAsia"/>
          <w:sz w:val="24"/>
          <w:szCs w:val="24"/>
        </w:rPr>
        <w:t>」</w:t>
      </w:r>
      <w:r>
        <w:rPr>
          <w:rFonts w:hint="eastAsia"/>
          <w:sz w:val="24"/>
          <w:szCs w:val="24"/>
        </w:rPr>
        <w:t>（報告要旨）</w:t>
      </w:r>
    </w:p>
    <w:p w:rsidR="00B40D47" w:rsidRPr="00B40D47" w:rsidRDefault="00B40D47" w:rsidP="00B40D47">
      <w:pPr>
        <w:jc w:val="right"/>
        <w:rPr>
          <w:szCs w:val="21"/>
        </w:rPr>
      </w:pPr>
      <w:r w:rsidRPr="00B40D47">
        <w:rPr>
          <w:rFonts w:hint="eastAsia"/>
          <w:szCs w:val="21"/>
        </w:rPr>
        <w:t>所</w:t>
      </w:r>
      <w:r w:rsidRPr="00B40D47">
        <w:rPr>
          <w:rFonts w:hint="eastAsia"/>
          <w:szCs w:val="21"/>
        </w:rPr>
        <w:t xml:space="preserve"> </w:t>
      </w:r>
      <w:r w:rsidRPr="00B40D47">
        <w:rPr>
          <w:rFonts w:hint="eastAsia"/>
          <w:szCs w:val="21"/>
        </w:rPr>
        <w:t>康弘</w:t>
      </w:r>
      <w:r>
        <w:rPr>
          <w:rFonts w:hint="eastAsia"/>
          <w:szCs w:val="21"/>
        </w:rPr>
        <w:t>（千葉商科大学）</w:t>
      </w:r>
    </w:p>
    <w:p w:rsidR="00CD6369" w:rsidRPr="0001795F" w:rsidRDefault="00CD6369" w:rsidP="00CD6369">
      <w:pPr>
        <w:rPr>
          <w:szCs w:val="21"/>
        </w:rPr>
      </w:pPr>
      <w:bookmarkStart w:id="0" w:name="_GoBack"/>
      <w:bookmarkEnd w:id="0"/>
    </w:p>
    <w:p w:rsidR="0079428D" w:rsidRDefault="00CD6369" w:rsidP="0079428D">
      <w:pPr>
        <w:ind w:firstLineChars="100" w:firstLine="210"/>
        <w:rPr>
          <w:szCs w:val="21"/>
          <w:lang w:val="es-MX"/>
        </w:rPr>
      </w:pPr>
      <w:r>
        <w:rPr>
          <w:rFonts w:hint="eastAsia"/>
          <w:szCs w:val="21"/>
          <w:lang w:val="es-MX"/>
        </w:rPr>
        <w:t>1980</w:t>
      </w:r>
      <w:r w:rsidR="009D5602">
        <w:rPr>
          <w:rFonts w:hint="eastAsia"/>
          <w:szCs w:val="21"/>
          <w:lang w:val="es-MX"/>
        </w:rPr>
        <w:t>年代以降、多くの発展途上諸国は累積債務危機に陥り</w:t>
      </w:r>
      <w:r>
        <w:rPr>
          <w:rFonts w:hint="eastAsia"/>
          <w:szCs w:val="21"/>
          <w:lang w:val="es-MX"/>
        </w:rPr>
        <w:t>、</w:t>
      </w:r>
      <w:r>
        <w:rPr>
          <w:rFonts w:hint="eastAsia"/>
          <w:szCs w:val="21"/>
          <w:lang w:val="es-MX"/>
        </w:rPr>
        <w:t>IMF</w:t>
      </w:r>
      <w:r>
        <w:rPr>
          <w:rFonts w:hint="eastAsia"/>
          <w:szCs w:val="21"/>
          <w:lang w:val="es-MX"/>
        </w:rPr>
        <w:t>・世界銀行による構造調整プログラム導入を契機に新自由主義的諸改革を遂行してきた。同改革</w:t>
      </w:r>
      <w:r w:rsidR="007278B5">
        <w:rPr>
          <w:rFonts w:hint="eastAsia"/>
          <w:szCs w:val="21"/>
          <w:lang w:val="es-MX"/>
        </w:rPr>
        <w:t>の主な骨子</w:t>
      </w:r>
      <w:r>
        <w:rPr>
          <w:rFonts w:hint="eastAsia"/>
          <w:szCs w:val="21"/>
          <w:lang w:val="es-MX"/>
        </w:rPr>
        <w:t>は、マクロ経済安定化政策</w:t>
      </w:r>
      <w:r w:rsidR="00E33294">
        <w:rPr>
          <w:rFonts w:hint="eastAsia"/>
          <w:szCs w:val="21"/>
          <w:lang w:val="es-MX"/>
        </w:rPr>
        <w:t>の</w:t>
      </w:r>
      <w:r>
        <w:rPr>
          <w:rFonts w:hint="eastAsia"/>
          <w:szCs w:val="21"/>
          <w:lang w:val="es-MX"/>
        </w:rPr>
        <w:t>実施</w:t>
      </w:r>
      <w:r w:rsidR="00E33294">
        <w:rPr>
          <w:rFonts w:hint="eastAsia"/>
          <w:szCs w:val="21"/>
          <w:lang w:val="es-MX"/>
        </w:rPr>
        <w:t>と</w:t>
      </w:r>
      <w:r w:rsidR="009D5602">
        <w:rPr>
          <w:rFonts w:hint="eastAsia"/>
          <w:szCs w:val="21"/>
          <w:lang w:val="es-MX"/>
        </w:rPr>
        <w:t>ともに、</w:t>
      </w:r>
      <w:r>
        <w:rPr>
          <w:rFonts w:hint="eastAsia"/>
          <w:szCs w:val="21"/>
          <w:lang w:val="es-MX"/>
        </w:rPr>
        <w:t>貿易</w:t>
      </w:r>
      <w:r w:rsidR="00E33294">
        <w:rPr>
          <w:rFonts w:hint="eastAsia"/>
          <w:szCs w:val="21"/>
          <w:lang w:val="es-MX"/>
        </w:rPr>
        <w:t>・</w:t>
      </w:r>
      <w:r>
        <w:rPr>
          <w:rFonts w:hint="eastAsia"/>
          <w:szCs w:val="21"/>
          <w:lang w:val="es-MX"/>
        </w:rPr>
        <w:t>資本移動</w:t>
      </w:r>
      <w:r w:rsidR="007278B5">
        <w:rPr>
          <w:rFonts w:hint="eastAsia"/>
          <w:szCs w:val="21"/>
          <w:lang w:val="es-MX"/>
        </w:rPr>
        <w:t>の自由化や</w:t>
      </w:r>
      <w:r>
        <w:rPr>
          <w:rFonts w:hint="eastAsia"/>
          <w:szCs w:val="21"/>
          <w:lang w:val="es-MX"/>
        </w:rPr>
        <w:t>金融制度</w:t>
      </w:r>
      <w:r w:rsidR="007278B5">
        <w:rPr>
          <w:rFonts w:hint="eastAsia"/>
          <w:szCs w:val="21"/>
          <w:lang w:val="es-MX"/>
        </w:rPr>
        <w:t>の規制緩和</w:t>
      </w:r>
      <w:r w:rsidR="009D5602">
        <w:rPr>
          <w:rFonts w:hint="eastAsia"/>
          <w:szCs w:val="21"/>
          <w:lang w:val="es-MX"/>
        </w:rPr>
        <w:t>を</w:t>
      </w:r>
      <w:r w:rsidR="007278B5">
        <w:rPr>
          <w:rFonts w:hint="eastAsia"/>
          <w:szCs w:val="21"/>
          <w:lang w:val="es-MX"/>
        </w:rPr>
        <w:t>促進</w:t>
      </w:r>
      <w:r w:rsidR="009D5602">
        <w:rPr>
          <w:rFonts w:hint="eastAsia"/>
          <w:szCs w:val="21"/>
          <w:lang w:val="es-MX"/>
        </w:rPr>
        <w:t>すること</w:t>
      </w:r>
      <w:r w:rsidR="00E33294">
        <w:rPr>
          <w:rFonts w:hint="eastAsia"/>
          <w:szCs w:val="21"/>
          <w:lang w:val="es-MX"/>
        </w:rPr>
        <w:t>で</w:t>
      </w:r>
      <w:r w:rsidR="00815636">
        <w:rPr>
          <w:rFonts w:hint="eastAsia"/>
          <w:szCs w:val="21"/>
          <w:lang w:val="es-MX"/>
        </w:rPr>
        <w:t>あった</w:t>
      </w:r>
      <w:r w:rsidR="007278B5">
        <w:rPr>
          <w:rFonts w:hint="eastAsia"/>
          <w:szCs w:val="21"/>
          <w:lang w:val="es-MX"/>
        </w:rPr>
        <w:t>。そしてメキシコは、</w:t>
      </w:r>
      <w:r>
        <w:rPr>
          <w:rFonts w:hint="eastAsia"/>
          <w:szCs w:val="21"/>
          <w:lang w:val="es-MX"/>
        </w:rPr>
        <w:t>他の途上</w:t>
      </w:r>
      <w:r w:rsidR="007278B5">
        <w:rPr>
          <w:rFonts w:hint="eastAsia"/>
          <w:szCs w:val="21"/>
          <w:lang w:val="es-MX"/>
        </w:rPr>
        <w:t>諸国に先駆けて</w:t>
      </w:r>
      <w:r w:rsidR="00E33294">
        <w:rPr>
          <w:rFonts w:hint="eastAsia"/>
          <w:szCs w:val="21"/>
          <w:lang w:val="es-MX"/>
        </w:rPr>
        <w:t>「</w:t>
      </w:r>
      <w:r w:rsidR="007278B5">
        <w:rPr>
          <w:rFonts w:hint="eastAsia"/>
          <w:szCs w:val="21"/>
          <w:lang w:val="es-MX"/>
        </w:rPr>
        <w:t>サリーナス・トロイカ</w:t>
      </w:r>
      <w:r w:rsidR="00E33294">
        <w:rPr>
          <w:rFonts w:hint="eastAsia"/>
          <w:szCs w:val="21"/>
          <w:lang w:val="es-MX"/>
        </w:rPr>
        <w:t>」</w:t>
      </w:r>
      <w:r w:rsidR="007278B5">
        <w:rPr>
          <w:rFonts w:hint="eastAsia"/>
          <w:szCs w:val="21"/>
          <w:lang w:val="es-MX"/>
        </w:rPr>
        <w:t>と称された諸改革を実行してきた</w:t>
      </w:r>
      <w:r>
        <w:rPr>
          <w:rFonts w:hint="eastAsia"/>
          <w:szCs w:val="21"/>
          <w:lang w:val="es-MX"/>
        </w:rPr>
        <w:t>。</w:t>
      </w:r>
    </w:p>
    <w:p w:rsidR="00446268" w:rsidRDefault="003E56FB" w:rsidP="0079428D">
      <w:pPr>
        <w:ind w:firstLineChars="100" w:firstLine="210"/>
        <w:rPr>
          <w:szCs w:val="21"/>
          <w:lang w:val="es-MX"/>
        </w:rPr>
      </w:pPr>
      <w:r>
        <w:rPr>
          <w:rFonts w:hint="eastAsia"/>
          <w:szCs w:val="21"/>
          <w:lang w:val="es-MX"/>
        </w:rPr>
        <w:t>しかし、</w:t>
      </w:r>
      <w:r>
        <w:rPr>
          <w:rFonts w:hint="eastAsia"/>
          <w:szCs w:val="21"/>
          <w:lang w:val="es-MX"/>
        </w:rPr>
        <w:t>1983</w:t>
      </w:r>
      <w:r>
        <w:rPr>
          <w:rFonts w:hint="eastAsia"/>
          <w:szCs w:val="21"/>
          <w:lang w:val="es-MX"/>
        </w:rPr>
        <w:t>～</w:t>
      </w:r>
      <w:r>
        <w:rPr>
          <w:rFonts w:hint="eastAsia"/>
          <w:szCs w:val="21"/>
          <w:lang w:val="es-MX"/>
        </w:rPr>
        <w:t>2009</w:t>
      </w:r>
      <w:r>
        <w:rPr>
          <w:rFonts w:hint="eastAsia"/>
          <w:szCs w:val="21"/>
          <w:lang w:val="es-MX"/>
        </w:rPr>
        <w:t>年の経済実績</w:t>
      </w:r>
      <w:r w:rsidR="00164464">
        <w:rPr>
          <w:rFonts w:hint="eastAsia"/>
          <w:szCs w:val="21"/>
          <w:lang w:val="es-MX"/>
        </w:rPr>
        <w:t>をみると</w:t>
      </w:r>
      <w:r>
        <w:rPr>
          <w:rFonts w:hint="eastAsia"/>
          <w:szCs w:val="21"/>
          <w:lang w:val="es-MX"/>
        </w:rPr>
        <w:t>、当該期</w:t>
      </w:r>
      <w:r>
        <w:rPr>
          <w:rFonts w:hint="eastAsia"/>
          <w:szCs w:val="21"/>
          <w:lang w:val="es-MX"/>
        </w:rPr>
        <w:t>GDP</w:t>
      </w:r>
      <w:r>
        <w:rPr>
          <w:rFonts w:hint="eastAsia"/>
          <w:szCs w:val="21"/>
          <w:lang w:val="es-MX"/>
        </w:rPr>
        <w:t>成長率は年平均</w:t>
      </w:r>
      <w:r>
        <w:rPr>
          <w:rFonts w:hint="eastAsia"/>
          <w:szCs w:val="21"/>
          <w:lang w:val="es-MX"/>
        </w:rPr>
        <w:t>2.1</w:t>
      </w:r>
      <w:r>
        <w:rPr>
          <w:rFonts w:hint="eastAsia"/>
          <w:szCs w:val="21"/>
          <w:lang w:val="es-MX"/>
        </w:rPr>
        <w:t>％に過ぎず、また、一人当たり</w:t>
      </w:r>
      <w:r>
        <w:rPr>
          <w:rFonts w:hint="eastAsia"/>
          <w:szCs w:val="21"/>
          <w:lang w:val="es-MX"/>
        </w:rPr>
        <w:t>GDP</w:t>
      </w:r>
      <w:r>
        <w:rPr>
          <w:rFonts w:hint="eastAsia"/>
          <w:szCs w:val="21"/>
          <w:lang w:val="es-MX"/>
        </w:rPr>
        <w:t>成長率は同</w:t>
      </w:r>
      <w:r>
        <w:rPr>
          <w:rFonts w:hint="eastAsia"/>
          <w:szCs w:val="21"/>
          <w:lang w:val="es-MX"/>
        </w:rPr>
        <w:t>0.5</w:t>
      </w:r>
      <w:r>
        <w:rPr>
          <w:rFonts w:hint="eastAsia"/>
          <w:szCs w:val="21"/>
          <w:lang w:val="es-MX"/>
        </w:rPr>
        <w:t>％、固定資本形成比率の年成長率も</w:t>
      </w:r>
      <w:r>
        <w:rPr>
          <w:rFonts w:hint="eastAsia"/>
          <w:szCs w:val="21"/>
          <w:lang w:val="es-MX"/>
        </w:rPr>
        <w:t>2.1</w:t>
      </w:r>
      <w:r>
        <w:rPr>
          <w:rFonts w:hint="eastAsia"/>
          <w:szCs w:val="21"/>
          <w:lang w:val="es-MX"/>
        </w:rPr>
        <w:t>％と停滞し、最低賃金も購買力平価で勘案すると</w:t>
      </w:r>
      <w:r>
        <w:rPr>
          <w:rFonts w:hint="eastAsia"/>
          <w:szCs w:val="21"/>
          <w:lang w:val="es-MX"/>
        </w:rPr>
        <w:t>71.4</w:t>
      </w:r>
      <w:r w:rsidR="0001795F">
        <w:rPr>
          <w:rFonts w:hint="eastAsia"/>
          <w:szCs w:val="21"/>
          <w:lang w:val="es-MX"/>
        </w:rPr>
        <w:t>％も低下してきた。</w:t>
      </w:r>
      <w:r>
        <w:rPr>
          <w:rFonts w:hint="eastAsia"/>
          <w:szCs w:val="21"/>
          <w:lang w:val="es-MX"/>
        </w:rPr>
        <w:t>当該期以前</w:t>
      </w:r>
      <w:r w:rsidR="00A2126D">
        <w:rPr>
          <w:rFonts w:hint="eastAsia"/>
          <w:szCs w:val="21"/>
          <w:lang w:val="es-MX"/>
        </w:rPr>
        <w:t>の</w:t>
      </w:r>
      <w:r w:rsidR="00A2126D">
        <w:rPr>
          <w:rFonts w:hint="eastAsia"/>
          <w:szCs w:val="21"/>
          <w:lang w:val="es-MX"/>
        </w:rPr>
        <w:t>1934</w:t>
      </w:r>
      <w:r w:rsidR="00A2126D">
        <w:rPr>
          <w:rFonts w:hint="eastAsia"/>
          <w:szCs w:val="21"/>
          <w:lang w:val="es-MX"/>
        </w:rPr>
        <w:t>～</w:t>
      </w:r>
      <w:r w:rsidR="00A2126D">
        <w:rPr>
          <w:rFonts w:hint="eastAsia"/>
          <w:szCs w:val="21"/>
          <w:lang w:val="es-MX"/>
        </w:rPr>
        <w:t>1982</w:t>
      </w:r>
      <w:r w:rsidR="00A2126D">
        <w:rPr>
          <w:rFonts w:hint="eastAsia"/>
          <w:szCs w:val="21"/>
          <w:lang w:val="es-MX"/>
        </w:rPr>
        <w:t>年</w:t>
      </w:r>
      <w:r w:rsidR="00067754">
        <w:rPr>
          <w:rFonts w:hint="eastAsia"/>
          <w:szCs w:val="21"/>
          <w:lang w:val="es-MX"/>
        </w:rPr>
        <w:t>と比べる</w:t>
      </w:r>
      <w:r w:rsidR="00815636">
        <w:rPr>
          <w:rFonts w:hint="eastAsia"/>
          <w:szCs w:val="21"/>
          <w:lang w:val="es-MX"/>
        </w:rPr>
        <w:t>と</w:t>
      </w:r>
      <w:r w:rsidR="00067754">
        <w:rPr>
          <w:rFonts w:hint="eastAsia"/>
          <w:szCs w:val="21"/>
          <w:lang w:val="es-MX"/>
        </w:rPr>
        <w:t>、（</w:t>
      </w:r>
      <w:r w:rsidR="00164464">
        <w:rPr>
          <w:rFonts w:hint="eastAsia"/>
          <w:szCs w:val="21"/>
          <w:lang w:val="es-MX"/>
        </w:rPr>
        <w:t>同期間</w:t>
      </w:r>
      <w:r w:rsidR="00E33294">
        <w:rPr>
          <w:rFonts w:hint="eastAsia"/>
          <w:szCs w:val="21"/>
          <w:lang w:val="es-MX"/>
        </w:rPr>
        <w:t>は</w:t>
      </w:r>
      <w:r w:rsidR="00164464">
        <w:rPr>
          <w:rFonts w:hint="eastAsia"/>
          <w:szCs w:val="21"/>
          <w:lang w:val="es-MX"/>
        </w:rPr>
        <w:t>輸入代替工業化</w:t>
      </w:r>
      <w:r w:rsidR="00365EF9">
        <w:rPr>
          <w:rFonts w:hint="eastAsia"/>
          <w:szCs w:val="21"/>
          <w:lang w:val="es-MX"/>
        </w:rPr>
        <w:t>政策</w:t>
      </w:r>
      <w:r w:rsidR="00164464">
        <w:rPr>
          <w:rFonts w:hint="eastAsia"/>
          <w:szCs w:val="21"/>
          <w:lang w:val="es-MX"/>
        </w:rPr>
        <w:t>が採用され</w:t>
      </w:r>
      <w:r>
        <w:rPr>
          <w:rFonts w:hint="eastAsia"/>
          <w:szCs w:val="21"/>
          <w:lang w:val="es-MX"/>
        </w:rPr>
        <w:t>、</w:t>
      </w:r>
      <w:r w:rsidR="00164464">
        <w:rPr>
          <w:rFonts w:hint="eastAsia"/>
          <w:szCs w:val="21"/>
          <w:lang w:val="es-MX"/>
        </w:rPr>
        <w:t>また、外資規制や</w:t>
      </w:r>
      <w:r>
        <w:rPr>
          <w:rFonts w:hint="eastAsia"/>
          <w:szCs w:val="21"/>
          <w:lang w:val="es-MX"/>
        </w:rPr>
        <w:t>基幹産業の</w:t>
      </w:r>
      <w:r w:rsidR="00365EF9">
        <w:rPr>
          <w:rFonts w:hint="eastAsia"/>
          <w:szCs w:val="21"/>
          <w:lang w:val="es-MX"/>
        </w:rPr>
        <w:t>国家的</w:t>
      </w:r>
      <w:r>
        <w:rPr>
          <w:rFonts w:hint="eastAsia"/>
          <w:szCs w:val="21"/>
          <w:lang w:val="es-MX"/>
        </w:rPr>
        <w:t>開発</w:t>
      </w:r>
      <w:r w:rsidR="00365EF9">
        <w:rPr>
          <w:rFonts w:hint="eastAsia"/>
          <w:szCs w:val="21"/>
          <w:lang w:val="es-MX"/>
        </w:rPr>
        <w:t>が促進</w:t>
      </w:r>
      <w:r>
        <w:rPr>
          <w:rFonts w:hint="eastAsia"/>
          <w:szCs w:val="21"/>
          <w:lang w:val="es-MX"/>
        </w:rPr>
        <w:t>された</w:t>
      </w:r>
      <w:r w:rsidR="00164464">
        <w:rPr>
          <w:rFonts w:hint="eastAsia"/>
          <w:szCs w:val="21"/>
          <w:lang w:val="es-MX"/>
        </w:rPr>
        <w:t>時期であった</w:t>
      </w:r>
      <w:r w:rsidR="00067754">
        <w:rPr>
          <w:rFonts w:hint="eastAsia"/>
          <w:szCs w:val="21"/>
          <w:lang w:val="es-MX"/>
        </w:rPr>
        <w:t>が）</w:t>
      </w:r>
      <w:r w:rsidR="00164464">
        <w:rPr>
          <w:rFonts w:hint="eastAsia"/>
          <w:szCs w:val="21"/>
          <w:lang w:val="es-MX"/>
        </w:rPr>
        <w:t>各種実績で諸改革導入</w:t>
      </w:r>
      <w:r w:rsidR="00365EF9">
        <w:rPr>
          <w:rFonts w:hint="eastAsia"/>
          <w:szCs w:val="21"/>
          <w:lang w:val="es-MX"/>
        </w:rPr>
        <w:t>以前</w:t>
      </w:r>
      <w:r>
        <w:rPr>
          <w:rFonts w:hint="eastAsia"/>
          <w:szCs w:val="21"/>
          <w:lang w:val="es-MX"/>
        </w:rPr>
        <w:t>の数値が</w:t>
      </w:r>
      <w:r w:rsidR="00815636">
        <w:rPr>
          <w:rFonts w:hint="eastAsia"/>
          <w:szCs w:val="21"/>
          <w:lang w:val="es-MX"/>
        </w:rPr>
        <w:t>それ以後を</w:t>
      </w:r>
      <w:r w:rsidR="00365EF9">
        <w:rPr>
          <w:rFonts w:hint="eastAsia"/>
          <w:szCs w:val="21"/>
          <w:lang w:val="es-MX"/>
        </w:rPr>
        <w:t>大幅に上</w:t>
      </w:r>
      <w:r w:rsidR="0001795F">
        <w:rPr>
          <w:rFonts w:hint="eastAsia"/>
          <w:szCs w:val="21"/>
          <w:lang w:val="es-MX"/>
        </w:rPr>
        <w:t>回った</w:t>
      </w:r>
      <w:r>
        <w:rPr>
          <w:rFonts w:hint="eastAsia"/>
          <w:szCs w:val="21"/>
          <w:lang w:val="es-MX"/>
        </w:rPr>
        <w:t>。</w:t>
      </w:r>
    </w:p>
    <w:p w:rsidR="005B503B" w:rsidRDefault="00446268" w:rsidP="00B40D47">
      <w:pPr>
        <w:ind w:firstLineChars="100" w:firstLine="210"/>
        <w:rPr>
          <w:szCs w:val="21"/>
          <w:lang w:val="es-MX"/>
        </w:rPr>
      </w:pPr>
      <w:r>
        <w:rPr>
          <w:rFonts w:hint="eastAsia"/>
          <w:szCs w:val="21"/>
          <w:lang w:val="es-MX"/>
        </w:rPr>
        <w:t>そこで</w:t>
      </w:r>
      <w:r w:rsidR="007278B5">
        <w:rPr>
          <w:rFonts w:hint="eastAsia"/>
          <w:szCs w:val="21"/>
          <w:lang w:val="es-MX"/>
        </w:rPr>
        <w:t>本報告</w:t>
      </w:r>
      <w:r w:rsidR="00960A0E">
        <w:rPr>
          <w:rFonts w:hint="eastAsia"/>
          <w:szCs w:val="21"/>
          <w:lang w:val="es-MX"/>
        </w:rPr>
        <w:t>の目的</w:t>
      </w:r>
      <w:r w:rsidR="00067754">
        <w:rPr>
          <w:rFonts w:hint="eastAsia"/>
          <w:szCs w:val="21"/>
          <w:lang w:val="es-MX"/>
        </w:rPr>
        <w:t>は</w:t>
      </w:r>
      <w:r w:rsidR="00815636">
        <w:rPr>
          <w:rFonts w:hint="eastAsia"/>
          <w:szCs w:val="21"/>
          <w:lang w:val="es-MX"/>
        </w:rPr>
        <w:t>、</w:t>
      </w:r>
      <w:r>
        <w:rPr>
          <w:rFonts w:hint="eastAsia"/>
          <w:szCs w:val="21"/>
          <w:lang w:val="es-MX"/>
        </w:rPr>
        <w:t>なぜ同国の国内経済</w:t>
      </w:r>
      <w:r w:rsidR="00067754">
        <w:rPr>
          <w:rFonts w:hint="eastAsia"/>
          <w:szCs w:val="21"/>
          <w:lang w:val="es-MX"/>
        </w:rPr>
        <w:t>は</w:t>
      </w:r>
      <w:r>
        <w:rPr>
          <w:rFonts w:hint="eastAsia"/>
          <w:szCs w:val="21"/>
          <w:lang w:val="es-MX"/>
        </w:rPr>
        <w:t>停滞しているのか、</w:t>
      </w:r>
      <w:r w:rsidR="00067754">
        <w:rPr>
          <w:rFonts w:hint="eastAsia"/>
          <w:szCs w:val="21"/>
          <w:lang w:val="es-MX"/>
        </w:rPr>
        <w:t>その理由の一端を明らかにすべく、</w:t>
      </w:r>
      <w:r w:rsidR="00067754" w:rsidRPr="000A4092">
        <w:rPr>
          <w:rFonts w:hint="eastAsia"/>
          <w:szCs w:val="21"/>
          <w:lang w:val="es-MX"/>
        </w:rPr>
        <w:t>諸改革が</w:t>
      </w:r>
      <w:r w:rsidR="00D64138" w:rsidRPr="000A4092">
        <w:rPr>
          <w:rFonts w:hint="eastAsia"/>
          <w:szCs w:val="21"/>
          <w:lang w:val="es-MX"/>
        </w:rPr>
        <w:t>製造業</w:t>
      </w:r>
      <w:r w:rsidR="00067754" w:rsidRPr="000A4092">
        <w:rPr>
          <w:rFonts w:hint="eastAsia"/>
          <w:szCs w:val="21"/>
          <w:lang w:val="es-MX"/>
        </w:rPr>
        <w:t>部門に与えた影響という観点</w:t>
      </w:r>
      <w:r w:rsidR="00A95CC3">
        <w:rPr>
          <w:rFonts w:hint="eastAsia"/>
          <w:szCs w:val="21"/>
          <w:lang w:val="es-MX"/>
        </w:rPr>
        <w:t>から</w:t>
      </w:r>
      <w:r w:rsidR="00815636">
        <w:rPr>
          <w:rFonts w:hint="eastAsia"/>
          <w:szCs w:val="21"/>
          <w:lang w:val="es-MX"/>
        </w:rPr>
        <w:t>検討する</w:t>
      </w:r>
      <w:r w:rsidR="00067754">
        <w:rPr>
          <w:rFonts w:hint="eastAsia"/>
          <w:szCs w:val="21"/>
          <w:lang w:val="es-MX"/>
        </w:rPr>
        <w:t>ものである。</w:t>
      </w:r>
      <w:r w:rsidR="00960A0E">
        <w:rPr>
          <w:rFonts w:hint="eastAsia"/>
          <w:szCs w:val="21"/>
          <w:lang w:val="es-MX"/>
        </w:rPr>
        <w:t>第</w:t>
      </w:r>
      <w:r w:rsidR="00960A0E">
        <w:rPr>
          <w:rFonts w:hint="eastAsia"/>
          <w:szCs w:val="21"/>
          <w:lang w:val="es-MX"/>
        </w:rPr>
        <w:t>1</w:t>
      </w:r>
      <w:r w:rsidR="00960A0E">
        <w:rPr>
          <w:rFonts w:hint="eastAsia"/>
          <w:szCs w:val="21"/>
          <w:lang w:val="es-MX"/>
        </w:rPr>
        <w:t>に</w:t>
      </w:r>
      <w:r w:rsidR="00815636">
        <w:rPr>
          <w:rFonts w:hint="eastAsia"/>
          <w:szCs w:val="21"/>
          <w:lang w:val="es-MX"/>
        </w:rPr>
        <w:t>、</w:t>
      </w:r>
      <w:r w:rsidR="00067754">
        <w:rPr>
          <w:rFonts w:hint="eastAsia"/>
          <w:szCs w:val="21"/>
          <w:lang w:val="es-MX"/>
        </w:rPr>
        <w:t>議論の前提として、当該期の一連の経済的諸協定および諸計画の内容や民営化の推移</w:t>
      </w:r>
      <w:r w:rsidR="00960A0E">
        <w:rPr>
          <w:rFonts w:hint="eastAsia"/>
          <w:szCs w:val="21"/>
          <w:lang w:val="es-MX"/>
        </w:rPr>
        <w:t>などを確認し</w:t>
      </w:r>
      <w:r w:rsidR="00815636">
        <w:rPr>
          <w:rFonts w:hint="eastAsia"/>
          <w:szCs w:val="21"/>
          <w:lang w:val="es-MX"/>
        </w:rPr>
        <w:t>ながら</w:t>
      </w:r>
      <w:r w:rsidR="00960A0E">
        <w:rPr>
          <w:rFonts w:hint="eastAsia"/>
          <w:szCs w:val="21"/>
          <w:lang w:val="es-MX"/>
        </w:rPr>
        <w:t>、</w:t>
      </w:r>
      <w:r w:rsidR="00D5535E">
        <w:rPr>
          <w:rFonts w:hint="eastAsia"/>
          <w:szCs w:val="21"/>
          <w:lang w:val="es-MX"/>
        </w:rPr>
        <w:t>諸改革の展開過程の</w:t>
      </w:r>
      <w:r w:rsidR="00067754">
        <w:rPr>
          <w:rFonts w:hint="eastAsia"/>
          <w:szCs w:val="21"/>
          <w:lang w:val="es-MX"/>
        </w:rPr>
        <w:t>特徴を</w:t>
      </w:r>
      <w:r w:rsidR="00D5535E">
        <w:rPr>
          <w:rFonts w:hint="eastAsia"/>
          <w:szCs w:val="21"/>
          <w:lang w:val="es-MX"/>
        </w:rPr>
        <w:t>検証</w:t>
      </w:r>
      <w:r w:rsidR="00067754">
        <w:rPr>
          <w:rFonts w:hint="eastAsia"/>
          <w:szCs w:val="21"/>
          <w:lang w:val="es-MX"/>
        </w:rPr>
        <w:t>する</w:t>
      </w:r>
      <w:r w:rsidR="00960A0E">
        <w:rPr>
          <w:rFonts w:hint="eastAsia"/>
          <w:szCs w:val="21"/>
          <w:lang w:val="es-MX"/>
        </w:rPr>
        <w:t>。</w:t>
      </w:r>
      <w:r w:rsidR="00BA7766">
        <w:rPr>
          <w:rFonts w:hint="eastAsia"/>
          <w:szCs w:val="21"/>
          <w:lang w:val="es-MX"/>
        </w:rPr>
        <w:t>第</w:t>
      </w:r>
      <w:r w:rsidR="00BA7766">
        <w:rPr>
          <w:rFonts w:hint="eastAsia"/>
          <w:szCs w:val="21"/>
          <w:lang w:val="es-MX"/>
        </w:rPr>
        <w:t>2</w:t>
      </w:r>
      <w:r w:rsidR="00BA7766">
        <w:rPr>
          <w:rFonts w:hint="eastAsia"/>
          <w:szCs w:val="21"/>
          <w:lang w:val="es-MX"/>
        </w:rPr>
        <w:t>に、諸改革と製造業部門停滞の因果関係について、為替相場、生産諸部門の産業連関欠如、輸出促進のための特別措置制度、の諸点に着目しながら</w:t>
      </w:r>
      <w:r w:rsidR="009D5602">
        <w:rPr>
          <w:rFonts w:hint="eastAsia"/>
          <w:szCs w:val="21"/>
          <w:lang w:val="es-MX"/>
        </w:rPr>
        <w:t>検討する</w:t>
      </w:r>
      <w:r w:rsidR="00BA7766">
        <w:rPr>
          <w:rFonts w:hint="eastAsia"/>
          <w:szCs w:val="21"/>
          <w:lang w:val="es-MX"/>
        </w:rPr>
        <w:t>。第</w:t>
      </w:r>
      <w:r w:rsidR="00BA7766">
        <w:rPr>
          <w:rFonts w:hint="eastAsia"/>
          <w:szCs w:val="21"/>
          <w:lang w:val="es-MX"/>
        </w:rPr>
        <w:t>3</w:t>
      </w:r>
      <w:r w:rsidR="00BA7766">
        <w:rPr>
          <w:rFonts w:hint="eastAsia"/>
          <w:szCs w:val="21"/>
          <w:lang w:val="es-MX"/>
        </w:rPr>
        <w:t>に、第</w:t>
      </w:r>
      <w:r w:rsidR="00BA7766">
        <w:rPr>
          <w:rFonts w:hint="eastAsia"/>
          <w:szCs w:val="21"/>
          <w:lang w:val="es-MX"/>
        </w:rPr>
        <w:t>2</w:t>
      </w:r>
      <w:r w:rsidR="00607A9E">
        <w:rPr>
          <w:rFonts w:hint="eastAsia"/>
          <w:szCs w:val="21"/>
          <w:lang w:val="es-MX"/>
        </w:rPr>
        <w:t>で扱った論点を</w:t>
      </w:r>
      <w:r w:rsidR="00607A9E">
        <w:rPr>
          <w:rFonts w:hint="eastAsia"/>
          <w:szCs w:val="21"/>
          <w:lang w:val="es-MX"/>
        </w:rPr>
        <w:t>NAFTA</w:t>
      </w:r>
      <w:r w:rsidR="0001795F">
        <w:rPr>
          <w:rFonts w:hint="eastAsia"/>
          <w:szCs w:val="21"/>
          <w:lang w:val="es-MX"/>
        </w:rPr>
        <w:t>との関わりでさらに</w:t>
      </w:r>
      <w:r w:rsidR="00607A9E">
        <w:rPr>
          <w:rFonts w:hint="eastAsia"/>
          <w:szCs w:val="21"/>
          <w:lang w:val="es-MX"/>
        </w:rPr>
        <w:t>論を深めていく。</w:t>
      </w:r>
    </w:p>
    <w:p w:rsidR="00A57161" w:rsidRDefault="00B40D47" w:rsidP="00A57161">
      <w:pPr>
        <w:ind w:firstLineChars="100" w:firstLine="210"/>
        <w:rPr>
          <w:rFonts w:hint="eastAsia"/>
          <w:szCs w:val="21"/>
          <w:lang w:val="es-MX"/>
        </w:rPr>
      </w:pPr>
      <w:r>
        <w:rPr>
          <w:rFonts w:hint="eastAsia"/>
          <w:szCs w:val="21"/>
          <w:lang w:val="es-MX"/>
        </w:rPr>
        <w:t>NAFTA</w:t>
      </w:r>
      <w:r>
        <w:rPr>
          <w:rFonts w:hint="eastAsia"/>
          <w:szCs w:val="21"/>
          <w:lang w:val="es-MX"/>
        </w:rPr>
        <w:t>は、文字通り同国にとって最大の対外経済関係国である米国との</w:t>
      </w:r>
      <w:r>
        <w:rPr>
          <w:rFonts w:hint="eastAsia"/>
          <w:szCs w:val="21"/>
        </w:rPr>
        <w:t>資本移動の規制緩和や貿易自由化を制度的に支える基盤であり、かつ</w:t>
      </w:r>
      <w:r w:rsidR="005D09E2">
        <w:rPr>
          <w:rFonts w:hint="eastAsia"/>
          <w:szCs w:val="21"/>
        </w:rPr>
        <w:t>上述の</w:t>
      </w:r>
      <w:r>
        <w:rPr>
          <w:rFonts w:hint="eastAsia"/>
          <w:szCs w:val="21"/>
        </w:rPr>
        <w:t>諸改革の</w:t>
      </w:r>
      <w:r>
        <w:rPr>
          <w:rFonts w:hint="eastAsia"/>
          <w:szCs w:val="21"/>
        </w:rPr>
        <w:t>1</w:t>
      </w:r>
      <w:r>
        <w:rPr>
          <w:rFonts w:hint="eastAsia"/>
          <w:szCs w:val="21"/>
        </w:rPr>
        <w:t>つの</w:t>
      </w:r>
      <w:r w:rsidR="00815636">
        <w:rPr>
          <w:rFonts w:hint="eastAsia"/>
          <w:szCs w:val="21"/>
        </w:rPr>
        <w:t>到達点</w:t>
      </w:r>
      <w:r>
        <w:rPr>
          <w:rFonts w:hint="eastAsia"/>
          <w:szCs w:val="21"/>
        </w:rPr>
        <w:t>といえる。</w:t>
      </w:r>
      <w:r w:rsidR="00815636">
        <w:rPr>
          <w:rFonts w:hint="eastAsia"/>
          <w:szCs w:val="21"/>
          <w:lang w:val="es-MX"/>
        </w:rPr>
        <w:t>NAFTA</w:t>
      </w:r>
      <w:r w:rsidR="00815636">
        <w:rPr>
          <w:rFonts w:hint="eastAsia"/>
          <w:szCs w:val="21"/>
          <w:lang w:val="es-MX"/>
        </w:rPr>
        <w:t>に関しては</w:t>
      </w:r>
      <w:r w:rsidR="0079428D">
        <w:rPr>
          <w:rFonts w:hint="eastAsia"/>
          <w:szCs w:val="21"/>
          <w:lang w:val="es-MX"/>
        </w:rPr>
        <w:t>、</w:t>
      </w:r>
      <w:r w:rsidR="00815636">
        <w:rPr>
          <w:rFonts w:hint="eastAsia"/>
          <w:szCs w:val="21"/>
          <w:lang w:val="es-MX"/>
        </w:rPr>
        <w:t>その</w:t>
      </w:r>
      <w:r w:rsidR="0079428D">
        <w:rPr>
          <w:rFonts w:hint="eastAsia"/>
          <w:szCs w:val="21"/>
          <w:lang w:val="es-MX"/>
        </w:rPr>
        <w:t>諸</w:t>
      </w:r>
      <w:r w:rsidR="00815636">
        <w:rPr>
          <w:rFonts w:hint="eastAsia"/>
          <w:szCs w:val="21"/>
          <w:lang w:val="es-MX"/>
        </w:rPr>
        <w:t>影響の光と影について</w:t>
      </w:r>
      <w:r w:rsidR="0001795F">
        <w:rPr>
          <w:rFonts w:hint="eastAsia"/>
          <w:szCs w:val="21"/>
          <w:lang w:val="es-MX"/>
        </w:rPr>
        <w:t>これまで</w:t>
      </w:r>
      <w:r w:rsidR="0079428D">
        <w:rPr>
          <w:rFonts w:hint="eastAsia"/>
          <w:szCs w:val="21"/>
          <w:lang w:val="es-MX"/>
        </w:rPr>
        <w:t>も</w:t>
      </w:r>
      <w:r>
        <w:rPr>
          <w:rFonts w:hint="eastAsia"/>
          <w:szCs w:val="21"/>
          <w:lang w:val="es-MX"/>
        </w:rPr>
        <w:t>メキシコ国内で先行研究</w:t>
      </w:r>
      <w:r w:rsidR="00815636">
        <w:rPr>
          <w:rFonts w:hint="eastAsia"/>
          <w:szCs w:val="21"/>
          <w:lang w:val="es-MX"/>
        </w:rPr>
        <w:t>が</w:t>
      </w:r>
      <w:r w:rsidR="0079428D">
        <w:rPr>
          <w:rFonts w:hint="eastAsia"/>
          <w:szCs w:val="21"/>
          <w:lang w:val="es-MX"/>
        </w:rPr>
        <w:t>蓄積されてきた</w:t>
      </w:r>
      <w:r w:rsidR="00815636">
        <w:rPr>
          <w:rFonts w:hint="eastAsia"/>
          <w:szCs w:val="21"/>
          <w:lang w:val="es-MX"/>
        </w:rPr>
        <w:t>。</w:t>
      </w:r>
      <w:r>
        <w:rPr>
          <w:rFonts w:hint="eastAsia"/>
          <w:szCs w:val="21"/>
          <w:lang w:val="es-MX"/>
        </w:rPr>
        <w:t>同国が期待した</w:t>
      </w:r>
      <w:r w:rsidR="00815636">
        <w:rPr>
          <w:rFonts w:hint="eastAsia"/>
          <w:szCs w:val="21"/>
          <w:lang w:val="es-MX"/>
        </w:rPr>
        <w:t>NAFTA</w:t>
      </w:r>
      <w:r>
        <w:rPr>
          <w:rFonts w:hint="eastAsia"/>
          <w:szCs w:val="21"/>
          <w:lang w:val="es-MX"/>
        </w:rPr>
        <w:t>効果は米国市場への安定的参入（輸出の拡大）と米国多国籍企業の生産拠点の配置転換の促進（雇用の増大）が主であった。</w:t>
      </w:r>
      <w:r w:rsidR="00684752">
        <w:rPr>
          <w:rFonts w:hint="eastAsia"/>
          <w:szCs w:val="21"/>
          <w:lang w:val="es-MX"/>
        </w:rPr>
        <w:t>その意味で、</w:t>
      </w:r>
      <w:r w:rsidR="0079428D">
        <w:rPr>
          <w:rFonts w:hint="eastAsia"/>
          <w:szCs w:val="21"/>
          <w:lang w:val="es-MX"/>
        </w:rPr>
        <w:t>たしかに</w:t>
      </w:r>
      <w:r w:rsidR="00F54D62">
        <w:rPr>
          <w:rFonts w:hint="eastAsia"/>
          <w:szCs w:val="21"/>
          <w:lang w:val="es-MX"/>
        </w:rPr>
        <w:t>対米国工業</w:t>
      </w:r>
      <w:r w:rsidR="00534B4E">
        <w:rPr>
          <w:rFonts w:hint="eastAsia"/>
          <w:szCs w:val="21"/>
          <w:lang w:val="es-MX"/>
        </w:rPr>
        <w:t>製品</w:t>
      </w:r>
      <w:r w:rsidR="00F54D62">
        <w:rPr>
          <w:rFonts w:hint="eastAsia"/>
          <w:szCs w:val="21"/>
          <w:lang w:val="es-MX"/>
        </w:rPr>
        <w:t>輸出の増加という点</w:t>
      </w:r>
      <w:r w:rsidR="00815636">
        <w:rPr>
          <w:rFonts w:hint="eastAsia"/>
          <w:szCs w:val="21"/>
          <w:lang w:val="es-MX"/>
        </w:rPr>
        <w:t>からは</w:t>
      </w:r>
      <w:r w:rsidR="0001795F">
        <w:rPr>
          <w:rFonts w:hint="eastAsia"/>
          <w:szCs w:val="21"/>
          <w:lang w:val="es-MX"/>
        </w:rPr>
        <w:t>、</w:t>
      </w:r>
      <w:r w:rsidR="00F54D62">
        <w:rPr>
          <w:rFonts w:hint="eastAsia"/>
          <w:szCs w:val="21"/>
          <w:lang w:val="es-MX"/>
        </w:rPr>
        <w:t>一定の成果はあった</w:t>
      </w:r>
      <w:r w:rsidR="00815636">
        <w:rPr>
          <w:rFonts w:hint="eastAsia"/>
          <w:szCs w:val="21"/>
          <w:lang w:val="es-MX"/>
        </w:rPr>
        <w:t>。</w:t>
      </w:r>
    </w:p>
    <w:p w:rsidR="00B40D47" w:rsidRPr="001D363B" w:rsidRDefault="001D363B" w:rsidP="00A57161">
      <w:pPr>
        <w:ind w:firstLineChars="100" w:firstLine="210"/>
        <w:rPr>
          <w:szCs w:val="21"/>
          <w:lang w:val="es-MX"/>
        </w:rPr>
      </w:pPr>
      <w:r>
        <w:rPr>
          <w:rFonts w:hint="eastAsia"/>
          <w:szCs w:val="21"/>
          <w:lang w:val="es-MX"/>
        </w:rPr>
        <w:t>しかし、この</w:t>
      </w:r>
      <w:r w:rsidR="0079428D">
        <w:rPr>
          <w:rFonts w:hint="eastAsia"/>
          <w:szCs w:val="21"/>
          <w:lang w:val="es-MX"/>
        </w:rPr>
        <w:t>製造業部門において</w:t>
      </w:r>
      <w:r w:rsidR="00815636">
        <w:rPr>
          <w:rFonts w:hint="eastAsia"/>
          <w:szCs w:val="21"/>
          <w:lang w:val="es-MX"/>
        </w:rPr>
        <w:t>構造的問題が未解決で</w:t>
      </w:r>
      <w:r w:rsidR="00B40D47">
        <w:rPr>
          <w:rFonts w:hint="eastAsia"/>
          <w:szCs w:val="21"/>
          <w:lang w:val="es-MX"/>
        </w:rPr>
        <w:t>ある点は</w:t>
      </w:r>
      <w:r w:rsidR="00815636">
        <w:rPr>
          <w:rFonts w:hint="eastAsia"/>
          <w:szCs w:val="21"/>
          <w:lang w:val="es-MX"/>
        </w:rPr>
        <w:t>軽視されるべきではない。</w:t>
      </w:r>
      <w:r>
        <w:rPr>
          <w:rFonts w:hint="eastAsia"/>
          <w:szCs w:val="21"/>
          <w:lang w:val="es-MX"/>
        </w:rPr>
        <w:t>2000</w:t>
      </w:r>
      <w:r>
        <w:rPr>
          <w:rFonts w:hint="eastAsia"/>
          <w:szCs w:val="21"/>
          <w:lang w:val="es-MX"/>
        </w:rPr>
        <w:t>年代に入ると、</w:t>
      </w:r>
      <w:r>
        <w:rPr>
          <w:rFonts w:hint="eastAsia"/>
          <w:szCs w:val="21"/>
        </w:rPr>
        <w:t>2000</w:t>
      </w:r>
      <w:r>
        <w:rPr>
          <w:rFonts w:hint="eastAsia"/>
          <w:szCs w:val="21"/>
        </w:rPr>
        <w:t>～</w:t>
      </w:r>
      <w:r>
        <w:rPr>
          <w:rFonts w:hint="eastAsia"/>
          <w:szCs w:val="21"/>
        </w:rPr>
        <w:t>05</w:t>
      </w:r>
      <w:r w:rsidR="0079428D">
        <w:rPr>
          <w:rFonts w:hint="eastAsia"/>
          <w:szCs w:val="21"/>
        </w:rPr>
        <w:t>年の同</w:t>
      </w:r>
      <w:r>
        <w:rPr>
          <w:rFonts w:hint="eastAsia"/>
          <w:szCs w:val="21"/>
        </w:rPr>
        <w:t>部門の年平均実質</w:t>
      </w:r>
      <w:r>
        <w:rPr>
          <w:rFonts w:hint="eastAsia"/>
          <w:szCs w:val="21"/>
        </w:rPr>
        <w:t>GDP</w:t>
      </w:r>
      <w:r>
        <w:rPr>
          <w:rFonts w:hint="eastAsia"/>
          <w:szCs w:val="21"/>
        </w:rPr>
        <w:t>成長率は</w:t>
      </w:r>
      <w:r>
        <w:rPr>
          <w:rFonts w:hint="eastAsia"/>
          <w:szCs w:val="21"/>
        </w:rPr>
        <w:t>0.6</w:t>
      </w:r>
      <w:r>
        <w:rPr>
          <w:rFonts w:hint="eastAsia"/>
          <w:szCs w:val="21"/>
        </w:rPr>
        <w:t>％、雇用者数増加率は</w:t>
      </w:r>
      <w:r>
        <w:rPr>
          <w:rFonts w:hint="eastAsia"/>
          <w:szCs w:val="21"/>
        </w:rPr>
        <w:t>15.3</w:t>
      </w:r>
      <w:r>
        <w:rPr>
          <w:rFonts w:hint="eastAsia"/>
          <w:szCs w:val="21"/>
        </w:rPr>
        <w:t>％減で、</w:t>
      </w:r>
      <w:r>
        <w:rPr>
          <w:rFonts w:hint="eastAsia"/>
          <w:szCs w:val="21"/>
        </w:rPr>
        <w:t>GDP</w:t>
      </w:r>
      <w:r>
        <w:rPr>
          <w:rFonts w:hint="eastAsia"/>
          <w:szCs w:val="21"/>
        </w:rPr>
        <w:t>全体に占める同部門比も</w:t>
      </w:r>
      <w:r>
        <w:rPr>
          <w:rFonts w:hint="eastAsia"/>
          <w:szCs w:val="21"/>
        </w:rPr>
        <w:t>1994</w:t>
      </w:r>
      <w:r>
        <w:rPr>
          <w:rFonts w:hint="eastAsia"/>
          <w:szCs w:val="21"/>
        </w:rPr>
        <w:t>～</w:t>
      </w:r>
      <w:r>
        <w:rPr>
          <w:rFonts w:hint="eastAsia"/>
          <w:szCs w:val="21"/>
        </w:rPr>
        <w:t>2000</w:t>
      </w:r>
      <w:r>
        <w:rPr>
          <w:rFonts w:hint="eastAsia"/>
          <w:szCs w:val="21"/>
        </w:rPr>
        <w:t>年の平均</w:t>
      </w:r>
      <w:r>
        <w:rPr>
          <w:rFonts w:hint="eastAsia"/>
          <w:szCs w:val="21"/>
        </w:rPr>
        <w:t>19.8</w:t>
      </w:r>
      <w:r>
        <w:rPr>
          <w:rFonts w:hint="eastAsia"/>
          <w:szCs w:val="21"/>
        </w:rPr>
        <w:t>％から</w:t>
      </w:r>
      <w:r>
        <w:rPr>
          <w:rFonts w:hint="eastAsia"/>
          <w:szCs w:val="21"/>
        </w:rPr>
        <w:t>2000</w:t>
      </w:r>
      <w:r>
        <w:rPr>
          <w:rFonts w:hint="eastAsia"/>
          <w:szCs w:val="21"/>
        </w:rPr>
        <w:t>～</w:t>
      </w:r>
      <w:r>
        <w:rPr>
          <w:rFonts w:hint="eastAsia"/>
          <w:szCs w:val="21"/>
        </w:rPr>
        <w:t>06</w:t>
      </w:r>
      <w:r>
        <w:rPr>
          <w:rFonts w:hint="eastAsia"/>
          <w:szCs w:val="21"/>
        </w:rPr>
        <w:t>年の平均</w:t>
      </w:r>
      <w:r>
        <w:rPr>
          <w:rFonts w:hint="eastAsia"/>
          <w:szCs w:val="21"/>
        </w:rPr>
        <w:t>18.1</w:t>
      </w:r>
      <w:r>
        <w:rPr>
          <w:rFonts w:hint="eastAsia"/>
          <w:szCs w:val="21"/>
        </w:rPr>
        <w:t>％へと低下傾向にある。</w:t>
      </w:r>
      <w:r w:rsidR="0079428D">
        <w:rPr>
          <w:rFonts w:hint="eastAsia"/>
          <w:szCs w:val="21"/>
          <w:lang w:val="es-MX"/>
        </w:rPr>
        <w:t>本報告では</w:t>
      </w:r>
      <w:r w:rsidR="005B503B">
        <w:rPr>
          <w:rFonts w:hint="eastAsia"/>
          <w:szCs w:val="21"/>
          <w:lang w:val="es-MX"/>
        </w:rPr>
        <w:t>、</w:t>
      </w:r>
      <w:r w:rsidR="009D5602">
        <w:rPr>
          <w:rFonts w:hint="eastAsia"/>
          <w:szCs w:val="21"/>
          <w:lang w:val="es-MX"/>
        </w:rPr>
        <w:t>同部門が抱える問題の所在を論じていく</w:t>
      </w:r>
      <w:r w:rsidR="005B503B">
        <w:rPr>
          <w:rFonts w:hint="eastAsia"/>
          <w:szCs w:val="21"/>
          <w:lang w:val="es-MX"/>
        </w:rPr>
        <w:t>。</w:t>
      </w:r>
    </w:p>
    <w:sectPr w:rsidR="00B40D47" w:rsidRPr="001D363B" w:rsidSect="00860B6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CB8" w:rsidRDefault="00DC4CB8" w:rsidP="00DC4CB8">
      <w:r>
        <w:separator/>
      </w:r>
    </w:p>
  </w:endnote>
  <w:endnote w:type="continuationSeparator" w:id="0">
    <w:p w:rsidR="00DC4CB8" w:rsidRDefault="00DC4CB8" w:rsidP="00DC4CB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CB8" w:rsidRDefault="00DC4CB8" w:rsidP="00DC4CB8">
      <w:r>
        <w:separator/>
      </w:r>
    </w:p>
  </w:footnote>
  <w:footnote w:type="continuationSeparator" w:id="0">
    <w:p w:rsidR="00DC4CB8" w:rsidRDefault="00DC4CB8" w:rsidP="00DC4C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0F50"/>
    <w:rsid w:val="0001795F"/>
    <w:rsid w:val="00067754"/>
    <w:rsid w:val="000A4092"/>
    <w:rsid w:val="000E4D08"/>
    <w:rsid w:val="00164464"/>
    <w:rsid w:val="001D363B"/>
    <w:rsid w:val="00365EF9"/>
    <w:rsid w:val="00366EC6"/>
    <w:rsid w:val="003D30A2"/>
    <w:rsid w:val="003E56FB"/>
    <w:rsid w:val="00446268"/>
    <w:rsid w:val="00534B4E"/>
    <w:rsid w:val="005B503B"/>
    <w:rsid w:val="005D09E2"/>
    <w:rsid w:val="00607A9E"/>
    <w:rsid w:val="00684752"/>
    <w:rsid w:val="006A0F50"/>
    <w:rsid w:val="006B7B91"/>
    <w:rsid w:val="007278B5"/>
    <w:rsid w:val="0079428D"/>
    <w:rsid w:val="00794A12"/>
    <w:rsid w:val="008008D3"/>
    <w:rsid w:val="00815636"/>
    <w:rsid w:val="00860B68"/>
    <w:rsid w:val="00960A0E"/>
    <w:rsid w:val="009665D9"/>
    <w:rsid w:val="009D5602"/>
    <w:rsid w:val="00A2126D"/>
    <w:rsid w:val="00A57161"/>
    <w:rsid w:val="00A95CC3"/>
    <w:rsid w:val="00B40D47"/>
    <w:rsid w:val="00BA7766"/>
    <w:rsid w:val="00C310A4"/>
    <w:rsid w:val="00CD6369"/>
    <w:rsid w:val="00CE4D4F"/>
    <w:rsid w:val="00D5535E"/>
    <w:rsid w:val="00D64138"/>
    <w:rsid w:val="00DC4CB8"/>
    <w:rsid w:val="00E33294"/>
    <w:rsid w:val="00E605C9"/>
    <w:rsid w:val="00F54D62"/>
    <w:rsid w:val="00F63F7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B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A0F50"/>
  </w:style>
  <w:style w:type="character" w:customStyle="1" w:styleId="a4">
    <w:name w:val="日付 (文字)"/>
    <w:basedOn w:val="a0"/>
    <w:link w:val="a3"/>
    <w:uiPriority w:val="99"/>
    <w:semiHidden/>
    <w:rsid w:val="006A0F50"/>
  </w:style>
  <w:style w:type="paragraph" w:styleId="a5">
    <w:name w:val="header"/>
    <w:basedOn w:val="a"/>
    <w:link w:val="a6"/>
    <w:uiPriority w:val="99"/>
    <w:semiHidden/>
    <w:unhideWhenUsed/>
    <w:rsid w:val="00DC4CB8"/>
    <w:pPr>
      <w:tabs>
        <w:tab w:val="center" w:pos="4252"/>
        <w:tab w:val="right" w:pos="8504"/>
      </w:tabs>
      <w:snapToGrid w:val="0"/>
    </w:pPr>
  </w:style>
  <w:style w:type="character" w:customStyle="1" w:styleId="a6">
    <w:name w:val="ヘッダー (文字)"/>
    <w:basedOn w:val="a0"/>
    <w:link w:val="a5"/>
    <w:uiPriority w:val="99"/>
    <w:semiHidden/>
    <w:rsid w:val="00DC4CB8"/>
  </w:style>
  <w:style w:type="paragraph" w:styleId="a7">
    <w:name w:val="footer"/>
    <w:basedOn w:val="a"/>
    <w:link w:val="a8"/>
    <w:uiPriority w:val="99"/>
    <w:semiHidden/>
    <w:unhideWhenUsed/>
    <w:rsid w:val="00DC4CB8"/>
    <w:pPr>
      <w:tabs>
        <w:tab w:val="center" w:pos="4252"/>
        <w:tab w:val="right" w:pos="8504"/>
      </w:tabs>
      <w:snapToGrid w:val="0"/>
    </w:pPr>
  </w:style>
  <w:style w:type="character" w:customStyle="1" w:styleId="a8">
    <w:name w:val="フッター (文字)"/>
    <w:basedOn w:val="a0"/>
    <w:link w:val="a7"/>
    <w:uiPriority w:val="99"/>
    <w:semiHidden/>
    <w:rsid w:val="00DC4CB8"/>
  </w:style>
  <w:style w:type="paragraph" w:styleId="a9">
    <w:name w:val="footnote text"/>
    <w:basedOn w:val="a"/>
    <w:link w:val="aa"/>
    <w:unhideWhenUsed/>
    <w:rsid w:val="00815636"/>
    <w:pPr>
      <w:snapToGrid w:val="0"/>
      <w:jc w:val="left"/>
    </w:pPr>
    <w:rPr>
      <w:rFonts w:ascii="Century" w:eastAsia="ＭＳ 明朝" w:hAnsi="Century" w:cs="Times New Roman"/>
      <w:szCs w:val="24"/>
    </w:rPr>
  </w:style>
  <w:style w:type="character" w:customStyle="1" w:styleId="aa">
    <w:name w:val="脚注文字列 (文字)"/>
    <w:basedOn w:val="a0"/>
    <w:link w:val="a9"/>
    <w:rsid w:val="00815636"/>
    <w:rPr>
      <w:rFonts w:ascii="Century" w:eastAsia="ＭＳ 明朝" w:hAnsi="Century" w:cs="Times New Roman"/>
      <w:szCs w:val="24"/>
    </w:rPr>
  </w:style>
  <w:style w:type="character" w:styleId="ab">
    <w:name w:val="footnote reference"/>
    <w:uiPriority w:val="99"/>
    <w:semiHidden/>
    <w:unhideWhenUsed/>
    <w:rsid w:val="008156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Yasuhiro Tokoro</dc:creator>
  <cp:lastModifiedBy>Yasuhiro Tokoro</cp:lastModifiedBy>
  <cp:revision>36</cp:revision>
  <cp:lastPrinted>2011-12-14T05:43:00Z</cp:lastPrinted>
  <dcterms:created xsi:type="dcterms:W3CDTF">2011-12-11T07:42:00Z</dcterms:created>
  <dcterms:modified xsi:type="dcterms:W3CDTF">2011-12-14T05:54:00Z</dcterms:modified>
</cp:coreProperties>
</file>